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21203" w14:textId="77777777" w:rsidR="00393042" w:rsidRDefault="00393042" w:rsidP="00393042">
      <w:pPr>
        <w:pStyle w:val="Normaalweb"/>
        <w:rPr>
          <w:rFonts w:ascii="Arial Nova" w:hAnsi="Arial Nova"/>
          <w:b/>
          <w:bCs/>
          <w:color w:val="000000"/>
        </w:rPr>
      </w:pPr>
      <w:bookmarkStart w:id="0" w:name="_GoBack"/>
      <w:bookmarkEnd w:id="0"/>
    </w:p>
    <w:p w14:paraId="1EBCD1FB" w14:textId="2F1BDEC7" w:rsidR="00393042" w:rsidRDefault="00393042" w:rsidP="00393042">
      <w:pPr>
        <w:pStyle w:val="Normaalweb"/>
        <w:rPr>
          <w:rFonts w:ascii="Arial Nova" w:hAnsi="Arial Nova"/>
          <w:b/>
          <w:bCs/>
          <w:color w:val="000000"/>
        </w:rPr>
      </w:pPr>
      <w:r>
        <w:rPr>
          <w:rFonts w:ascii="Arial Nova" w:hAnsi="Arial Nova"/>
          <w:b/>
          <w:bCs/>
          <w:noProof/>
          <w:color w:val="000000"/>
        </w:rPr>
        <w:drawing>
          <wp:inline distT="0" distB="0" distL="0" distR="0" wp14:anchorId="357CAF88" wp14:editId="5A321895">
            <wp:extent cx="1981200" cy="63817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81200" cy="638175"/>
                    </a:xfrm>
                    <a:prstGeom prst="rect">
                      <a:avLst/>
                    </a:prstGeom>
                    <a:noFill/>
                    <a:ln>
                      <a:noFill/>
                    </a:ln>
                  </pic:spPr>
                </pic:pic>
              </a:graphicData>
            </a:graphic>
          </wp:inline>
        </w:drawing>
      </w:r>
      <w:r w:rsidR="00785FAF">
        <w:rPr>
          <w:rFonts w:ascii="Arial Nova" w:hAnsi="Arial Nova"/>
          <w:b/>
          <w:bCs/>
          <w:noProof/>
          <w:color w:val="000000"/>
        </w:rPr>
        <w:drawing>
          <wp:inline distT="0" distB="0" distL="0" distR="0" wp14:anchorId="129E6DC8" wp14:editId="65CEBA2C">
            <wp:extent cx="857250" cy="590550"/>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7250" cy="590550"/>
                    </a:xfrm>
                    <a:prstGeom prst="rect">
                      <a:avLst/>
                    </a:prstGeom>
                    <a:noFill/>
                    <a:ln>
                      <a:noFill/>
                    </a:ln>
                  </pic:spPr>
                </pic:pic>
              </a:graphicData>
            </a:graphic>
          </wp:inline>
        </w:drawing>
      </w:r>
      <w:r w:rsidR="00785FAF">
        <w:rPr>
          <w:rFonts w:ascii="Arial Nova" w:hAnsi="Arial Nova"/>
          <w:b/>
          <w:bCs/>
          <w:noProof/>
          <w:color w:val="000000"/>
        </w:rPr>
        <w:drawing>
          <wp:inline distT="0" distB="0" distL="0" distR="0" wp14:anchorId="39535F8F" wp14:editId="7D49B665">
            <wp:extent cx="1085850" cy="561975"/>
            <wp:effectExtent l="0" t="0" r="0" b="9525"/>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5850" cy="561975"/>
                    </a:xfrm>
                    <a:prstGeom prst="rect">
                      <a:avLst/>
                    </a:prstGeom>
                    <a:noFill/>
                    <a:ln>
                      <a:noFill/>
                    </a:ln>
                  </pic:spPr>
                </pic:pic>
              </a:graphicData>
            </a:graphic>
          </wp:inline>
        </w:drawing>
      </w:r>
      <w:r w:rsidR="00360098" w:rsidRPr="00360098">
        <w:rPr>
          <w:noProof/>
        </w:rPr>
        <w:t xml:space="preserve"> </w:t>
      </w:r>
      <w:r w:rsidR="00360098">
        <w:rPr>
          <w:noProof/>
        </w:rPr>
        <w:drawing>
          <wp:inline distT="0" distB="0" distL="0" distR="0" wp14:anchorId="00A55D86" wp14:editId="35CE6FAF">
            <wp:extent cx="1228725" cy="828675"/>
            <wp:effectExtent l="0" t="0" r="9525" b="9525"/>
            <wp:docPr id="1" name="Afbeelding 1" descr="Afbeeldingsresultaat voor groenlinks haar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groenlinks haarle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8725" cy="828675"/>
                    </a:xfrm>
                    <a:prstGeom prst="rect">
                      <a:avLst/>
                    </a:prstGeom>
                    <a:noFill/>
                    <a:ln>
                      <a:noFill/>
                    </a:ln>
                  </pic:spPr>
                </pic:pic>
              </a:graphicData>
            </a:graphic>
          </wp:inline>
        </w:drawing>
      </w:r>
      <w:r w:rsidR="00CA7BD5">
        <w:rPr>
          <w:noProof/>
        </w:rPr>
        <w:drawing>
          <wp:inline distT="0" distB="0" distL="0" distR="0" wp14:anchorId="4C910162" wp14:editId="3CD80143">
            <wp:extent cx="1209675" cy="571500"/>
            <wp:effectExtent l="0" t="0" r="952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571500"/>
                    </a:xfrm>
                    <a:prstGeom prst="rect">
                      <a:avLst/>
                    </a:prstGeom>
                    <a:noFill/>
                    <a:ln>
                      <a:noFill/>
                    </a:ln>
                  </pic:spPr>
                </pic:pic>
              </a:graphicData>
            </a:graphic>
          </wp:inline>
        </w:drawing>
      </w:r>
      <w:r w:rsidR="00F54AB5">
        <w:rPr>
          <w:noProof/>
        </w:rPr>
        <w:t xml:space="preserve">  </w:t>
      </w:r>
      <w:r w:rsidR="00F54AB5">
        <w:rPr>
          <w:noProof/>
        </w:rPr>
        <w:drawing>
          <wp:inline distT="0" distB="0" distL="0" distR="0" wp14:anchorId="39D8375C" wp14:editId="51DD83A6">
            <wp:extent cx="1276350" cy="495300"/>
            <wp:effectExtent l="0" t="0" r="0" b="0"/>
            <wp:docPr id="3" name="Afbeelding 3" descr="PvdA, Gemeente Haar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vdA, Gemeente Haarle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495300"/>
                    </a:xfrm>
                    <a:prstGeom prst="rect">
                      <a:avLst/>
                    </a:prstGeom>
                    <a:noFill/>
                    <a:ln>
                      <a:noFill/>
                    </a:ln>
                  </pic:spPr>
                </pic:pic>
              </a:graphicData>
            </a:graphic>
          </wp:inline>
        </w:drawing>
      </w:r>
      <w:r w:rsidR="00B37EA5">
        <w:rPr>
          <w:noProof/>
        </w:rPr>
        <w:drawing>
          <wp:inline distT="0" distB="0" distL="0" distR="0" wp14:anchorId="5B3E4A6A" wp14:editId="2E22ED37">
            <wp:extent cx="1095375" cy="781050"/>
            <wp:effectExtent l="0" t="0" r="9525"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5375" cy="781050"/>
                    </a:xfrm>
                    <a:prstGeom prst="rect">
                      <a:avLst/>
                    </a:prstGeom>
                    <a:noFill/>
                    <a:ln>
                      <a:noFill/>
                    </a:ln>
                  </pic:spPr>
                </pic:pic>
              </a:graphicData>
            </a:graphic>
          </wp:inline>
        </w:drawing>
      </w:r>
    </w:p>
    <w:p w14:paraId="11ED5010" w14:textId="6BE9DF30" w:rsidR="00393042" w:rsidRPr="00393042" w:rsidRDefault="00393042" w:rsidP="00393042">
      <w:pPr>
        <w:pStyle w:val="Normaalweb"/>
        <w:rPr>
          <w:rFonts w:ascii="Arial Nova" w:hAnsi="Arial Nova"/>
          <w:color w:val="000000"/>
        </w:rPr>
      </w:pPr>
      <w:r w:rsidRPr="00D1680B">
        <w:rPr>
          <w:rFonts w:ascii="Arial Nova" w:hAnsi="Arial Nova"/>
          <w:b/>
          <w:bCs/>
          <w:color w:val="000000"/>
        </w:rPr>
        <w:t>Motie: Zelforganisaties zijn waardevolle partners, maar zelforganisatie gaat niet vanzelf</w:t>
      </w:r>
      <w:r w:rsidRPr="00393042">
        <w:rPr>
          <w:rFonts w:ascii="Arial Nova" w:hAnsi="Arial Nova"/>
          <w:color w:val="000000"/>
        </w:rPr>
        <w:t>!</w:t>
      </w:r>
    </w:p>
    <w:p w14:paraId="2684EF2E" w14:textId="04A81AD1" w:rsidR="00393042" w:rsidRPr="00393042" w:rsidRDefault="00393042" w:rsidP="00393042">
      <w:pPr>
        <w:pStyle w:val="Normaalweb"/>
        <w:rPr>
          <w:rFonts w:ascii="Arial Nova" w:hAnsi="Arial Nova"/>
          <w:color w:val="000000"/>
        </w:rPr>
      </w:pPr>
      <w:r w:rsidRPr="00393042">
        <w:rPr>
          <w:rFonts w:ascii="Arial Nova" w:hAnsi="Arial Nova"/>
          <w:color w:val="000000"/>
        </w:rPr>
        <w:t xml:space="preserve">De gemeenteraad van Haarlem in vergadering bijeen op </w:t>
      </w:r>
      <w:r w:rsidR="001123ED">
        <w:rPr>
          <w:rFonts w:ascii="Arial Nova" w:hAnsi="Arial Nova"/>
          <w:color w:val="000000"/>
        </w:rPr>
        <w:t>25 maart</w:t>
      </w:r>
      <w:r w:rsidRPr="00393042">
        <w:rPr>
          <w:rFonts w:ascii="Arial Nova" w:hAnsi="Arial Nova"/>
          <w:color w:val="000000"/>
        </w:rPr>
        <w:t xml:space="preserve"> 2021,</w:t>
      </w:r>
    </w:p>
    <w:p w14:paraId="390AA874" w14:textId="77777777" w:rsidR="00393042" w:rsidRPr="00393042" w:rsidRDefault="00393042" w:rsidP="00393042">
      <w:pPr>
        <w:pStyle w:val="Normaalweb"/>
        <w:rPr>
          <w:rFonts w:ascii="Arial Nova" w:hAnsi="Arial Nova"/>
          <w:b/>
          <w:bCs/>
          <w:color w:val="000000"/>
        </w:rPr>
      </w:pPr>
      <w:r w:rsidRPr="00393042">
        <w:rPr>
          <w:rFonts w:ascii="Arial Nova" w:hAnsi="Arial Nova"/>
          <w:b/>
          <w:bCs/>
          <w:color w:val="000000"/>
        </w:rPr>
        <w:t>Constaterende dat:</w:t>
      </w:r>
    </w:p>
    <w:p w14:paraId="68ED2BED" w14:textId="38261A3A" w:rsidR="00393042" w:rsidRPr="00393042" w:rsidRDefault="00393042" w:rsidP="00393042">
      <w:pPr>
        <w:pStyle w:val="Normaalweb"/>
        <w:numPr>
          <w:ilvl w:val="0"/>
          <w:numId w:val="9"/>
        </w:numPr>
        <w:rPr>
          <w:rFonts w:ascii="Arial Nova" w:hAnsi="Arial Nova"/>
          <w:color w:val="000000"/>
        </w:rPr>
      </w:pPr>
      <w:r w:rsidRPr="00393042">
        <w:rPr>
          <w:rFonts w:ascii="Arial Nova" w:hAnsi="Arial Nova"/>
          <w:color w:val="000000"/>
        </w:rPr>
        <w:t xml:space="preserve">De gemeente zelforganisaties enorm heeft </w:t>
      </w:r>
      <w:proofErr w:type="spellStart"/>
      <w:r w:rsidRPr="00393042">
        <w:rPr>
          <w:rFonts w:ascii="Arial Nova" w:hAnsi="Arial Nova"/>
          <w:color w:val="000000"/>
        </w:rPr>
        <w:t>gesupport</w:t>
      </w:r>
      <w:proofErr w:type="spellEnd"/>
      <w:r w:rsidRPr="00393042">
        <w:rPr>
          <w:rFonts w:ascii="Arial Nova" w:hAnsi="Arial Nova"/>
          <w:color w:val="000000"/>
        </w:rPr>
        <w:t xml:space="preserve"> om zich te professionaliseren en zodoende in aanmerking te komen voor een subsidie via de sociale basis;</w:t>
      </w:r>
    </w:p>
    <w:p w14:paraId="6DBB0F5E" w14:textId="1BD91EAB" w:rsidR="00393042" w:rsidRPr="00393042" w:rsidRDefault="00393042" w:rsidP="00393042">
      <w:pPr>
        <w:pStyle w:val="Normaalweb"/>
        <w:numPr>
          <w:ilvl w:val="0"/>
          <w:numId w:val="9"/>
        </w:numPr>
        <w:rPr>
          <w:rFonts w:ascii="Arial Nova" w:hAnsi="Arial Nova"/>
          <w:color w:val="000000"/>
        </w:rPr>
      </w:pPr>
      <w:r w:rsidRPr="00393042">
        <w:rPr>
          <w:rFonts w:ascii="Arial Nova" w:hAnsi="Arial Nova"/>
          <w:color w:val="000000"/>
        </w:rPr>
        <w:t xml:space="preserve">“de Haarlemse </w:t>
      </w:r>
      <w:proofErr w:type="spellStart"/>
      <w:r w:rsidRPr="00393042">
        <w:rPr>
          <w:rFonts w:ascii="Arial Nova" w:hAnsi="Arial Nova"/>
          <w:color w:val="000000"/>
        </w:rPr>
        <w:t>Verbinders</w:t>
      </w:r>
      <w:proofErr w:type="spellEnd"/>
      <w:r w:rsidRPr="00393042">
        <w:rPr>
          <w:rFonts w:ascii="Arial Nova" w:hAnsi="Arial Nova"/>
          <w:color w:val="000000"/>
        </w:rPr>
        <w:t>” in 2019 de krachten hebben gebundeld om het aanbod van activiteiten te verbreden en te versterken;</w:t>
      </w:r>
    </w:p>
    <w:p w14:paraId="3C49750C" w14:textId="2DF3575C" w:rsidR="00393042" w:rsidRPr="00393042" w:rsidRDefault="00393042" w:rsidP="00393042">
      <w:pPr>
        <w:pStyle w:val="Normaalweb"/>
        <w:numPr>
          <w:ilvl w:val="0"/>
          <w:numId w:val="9"/>
        </w:numPr>
        <w:rPr>
          <w:rFonts w:ascii="Arial Nova" w:hAnsi="Arial Nova"/>
          <w:color w:val="000000"/>
        </w:rPr>
      </w:pPr>
      <w:r w:rsidRPr="00393042">
        <w:rPr>
          <w:rFonts w:ascii="Arial Nova" w:hAnsi="Arial Nova"/>
          <w:color w:val="000000"/>
        </w:rPr>
        <w:t>De wethouder heel blij is met de expertise en het bereik van de zelforganisaties;</w:t>
      </w:r>
    </w:p>
    <w:p w14:paraId="691C166A" w14:textId="6B6B248F" w:rsidR="00393042" w:rsidRPr="00393042" w:rsidRDefault="00393042" w:rsidP="00393042">
      <w:pPr>
        <w:pStyle w:val="Normaalweb"/>
        <w:numPr>
          <w:ilvl w:val="0"/>
          <w:numId w:val="9"/>
        </w:numPr>
        <w:rPr>
          <w:rFonts w:ascii="Arial Nova" w:hAnsi="Arial Nova"/>
          <w:color w:val="000000"/>
        </w:rPr>
      </w:pPr>
      <w:r w:rsidRPr="00393042">
        <w:rPr>
          <w:rFonts w:ascii="Arial Nova" w:hAnsi="Arial Nova"/>
          <w:color w:val="000000"/>
        </w:rPr>
        <w:t>Desalniettemin nagenoeg geen zelforganisaties via de sociale basis een subsidie hebben gekregen voor 2021 en zij te horen hebben gekregen dat hun inspanningen reeds worden verricht door de Sociaal Wijkteams en zich kunnen wenden tot een andere kleine subsidiepot;</w:t>
      </w:r>
    </w:p>
    <w:p w14:paraId="7594BE2A" w14:textId="08666E60" w:rsidR="00393042" w:rsidRPr="00393042" w:rsidRDefault="00393042" w:rsidP="00393042">
      <w:pPr>
        <w:pStyle w:val="Normaalweb"/>
        <w:numPr>
          <w:ilvl w:val="0"/>
          <w:numId w:val="9"/>
        </w:numPr>
        <w:rPr>
          <w:rFonts w:ascii="Arial Nova" w:hAnsi="Arial Nova"/>
          <w:color w:val="000000"/>
        </w:rPr>
      </w:pPr>
      <w:r w:rsidRPr="00393042">
        <w:rPr>
          <w:rFonts w:ascii="Arial Nova" w:hAnsi="Arial Nova"/>
          <w:color w:val="000000"/>
        </w:rPr>
        <w:t>De wethouder heeft toegegeven dat de gemeente de zelforganisaties op het verkeerde been heeft gezet;</w:t>
      </w:r>
    </w:p>
    <w:p w14:paraId="66505368" w14:textId="7CA72FF4" w:rsidR="00393042" w:rsidRPr="00393042" w:rsidRDefault="00393042" w:rsidP="00393042">
      <w:pPr>
        <w:pStyle w:val="Normaalweb"/>
        <w:numPr>
          <w:ilvl w:val="0"/>
          <w:numId w:val="9"/>
        </w:numPr>
        <w:rPr>
          <w:rFonts w:ascii="Arial Nova" w:hAnsi="Arial Nova"/>
          <w:color w:val="000000"/>
        </w:rPr>
      </w:pPr>
      <w:r w:rsidRPr="00393042">
        <w:rPr>
          <w:rFonts w:ascii="Arial Nova" w:hAnsi="Arial Nova"/>
          <w:color w:val="000000"/>
        </w:rPr>
        <w:t>De wethouder zelfs haar excuses aan zelforganisaties heeft aangeboden;</w:t>
      </w:r>
    </w:p>
    <w:p w14:paraId="329CAA41" w14:textId="41E6353B" w:rsidR="00393042" w:rsidRPr="00393042" w:rsidRDefault="00393042" w:rsidP="00393042">
      <w:pPr>
        <w:pStyle w:val="Normaalweb"/>
        <w:numPr>
          <w:ilvl w:val="0"/>
          <w:numId w:val="9"/>
        </w:numPr>
        <w:rPr>
          <w:rFonts w:ascii="Arial Nova" w:hAnsi="Arial Nova"/>
          <w:color w:val="000000"/>
        </w:rPr>
      </w:pPr>
      <w:r w:rsidRPr="00393042">
        <w:rPr>
          <w:rFonts w:ascii="Arial Nova" w:hAnsi="Arial Nova"/>
          <w:color w:val="000000"/>
        </w:rPr>
        <w:t>De wethouder heeft bevestigd dat zelforganisaties voor het jaar 2022 alsnog een aanvraag voor de sociale basis kunnen indienen;</w:t>
      </w:r>
    </w:p>
    <w:p w14:paraId="3F3C418D" w14:textId="3794F2B9" w:rsidR="00393042" w:rsidRPr="00393042" w:rsidRDefault="00393042" w:rsidP="00393042">
      <w:pPr>
        <w:pStyle w:val="Normaalweb"/>
        <w:numPr>
          <w:ilvl w:val="0"/>
          <w:numId w:val="9"/>
        </w:numPr>
        <w:rPr>
          <w:rFonts w:ascii="Arial Nova" w:hAnsi="Arial Nova"/>
          <w:color w:val="000000"/>
        </w:rPr>
      </w:pPr>
      <w:r w:rsidRPr="00393042">
        <w:rPr>
          <w:rFonts w:ascii="Arial Nova" w:hAnsi="Arial Nova"/>
          <w:color w:val="000000"/>
        </w:rPr>
        <w:t>Een aantal waardevolle zelforganisaties door dit besluit al dreigen om te vallen in 2021;</w:t>
      </w:r>
    </w:p>
    <w:p w14:paraId="05AB9212" w14:textId="77777777" w:rsidR="00393042" w:rsidRPr="00393042" w:rsidRDefault="00393042" w:rsidP="00393042">
      <w:pPr>
        <w:pStyle w:val="Normaalweb"/>
        <w:rPr>
          <w:rFonts w:ascii="Arial Nova" w:hAnsi="Arial Nova"/>
          <w:b/>
          <w:bCs/>
          <w:color w:val="000000"/>
        </w:rPr>
      </w:pPr>
      <w:r w:rsidRPr="00393042">
        <w:rPr>
          <w:rFonts w:ascii="Arial Nova" w:hAnsi="Arial Nova"/>
          <w:b/>
          <w:bCs/>
          <w:color w:val="000000"/>
        </w:rPr>
        <w:t>Overwegende dat:</w:t>
      </w:r>
    </w:p>
    <w:p w14:paraId="220F79D5" w14:textId="7A2D6FB1" w:rsidR="00393042" w:rsidRPr="00393042" w:rsidRDefault="00393042" w:rsidP="00393042">
      <w:pPr>
        <w:pStyle w:val="Normaalweb"/>
        <w:numPr>
          <w:ilvl w:val="0"/>
          <w:numId w:val="7"/>
        </w:numPr>
        <w:rPr>
          <w:rFonts w:ascii="Arial Nova" w:hAnsi="Arial Nova"/>
          <w:color w:val="000000"/>
        </w:rPr>
      </w:pPr>
      <w:r w:rsidRPr="00393042">
        <w:rPr>
          <w:rFonts w:ascii="Arial Nova" w:hAnsi="Arial Nova"/>
          <w:color w:val="000000"/>
        </w:rPr>
        <w:t>De Sociaal Wijkteams zelf aangeven dat hun eigen werk en het werk van de zelforganisaties elkaar juist aanvullen en niet dubbel plaatsvinden;</w:t>
      </w:r>
    </w:p>
    <w:p w14:paraId="46C1AA2F" w14:textId="489649EC" w:rsidR="00393042" w:rsidRPr="00393042" w:rsidRDefault="00393042" w:rsidP="00393042">
      <w:pPr>
        <w:pStyle w:val="Normaalweb"/>
        <w:numPr>
          <w:ilvl w:val="0"/>
          <w:numId w:val="7"/>
        </w:numPr>
        <w:rPr>
          <w:rFonts w:ascii="Arial Nova" w:hAnsi="Arial Nova"/>
          <w:color w:val="000000"/>
        </w:rPr>
      </w:pPr>
      <w:r w:rsidRPr="00393042">
        <w:rPr>
          <w:rFonts w:ascii="Arial Nova" w:hAnsi="Arial Nova"/>
          <w:color w:val="000000"/>
        </w:rPr>
        <w:t>De Sociaal Wijkteams juist heel graag willen samen werken met zelforganisaties en een aantal van hen inmiddels weer heeft benaderd;</w:t>
      </w:r>
    </w:p>
    <w:p w14:paraId="312381CC" w14:textId="77777777" w:rsidR="00393042" w:rsidRDefault="00393042" w:rsidP="00393042">
      <w:pPr>
        <w:pStyle w:val="Normaalweb"/>
        <w:numPr>
          <w:ilvl w:val="0"/>
          <w:numId w:val="7"/>
        </w:numPr>
        <w:rPr>
          <w:rFonts w:ascii="Arial Nova" w:hAnsi="Arial Nova"/>
          <w:color w:val="000000"/>
        </w:rPr>
      </w:pPr>
      <w:r w:rsidRPr="00393042">
        <w:rPr>
          <w:rFonts w:ascii="Arial Nova" w:hAnsi="Arial Nova"/>
          <w:color w:val="000000"/>
        </w:rPr>
        <w:t xml:space="preserve">De zelforganisaties groepen Haarlemmers weten te bereiken die de Sociaal Wijkteams niet bereiken, zoals mensen met een niet-westerse migratieachtergrond, statushouders en </w:t>
      </w:r>
      <w:proofErr w:type="spellStart"/>
      <w:r w:rsidRPr="00393042">
        <w:rPr>
          <w:rFonts w:ascii="Arial Nova" w:hAnsi="Arial Nova"/>
          <w:color w:val="000000"/>
        </w:rPr>
        <w:t>LHBTI’ers</w:t>
      </w:r>
      <w:proofErr w:type="spellEnd"/>
      <w:r w:rsidRPr="00393042">
        <w:rPr>
          <w:rFonts w:ascii="Arial Nova" w:hAnsi="Arial Nova"/>
          <w:color w:val="000000"/>
        </w:rPr>
        <w:t>;</w:t>
      </w:r>
    </w:p>
    <w:p w14:paraId="4356963E" w14:textId="1001D3B5" w:rsidR="00393042" w:rsidRPr="00393042" w:rsidRDefault="00393042" w:rsidP="00393042">
      <w:pPr>
        <w:pStyle w:val="Normaalweb"/>
        <w:numPr>
          <w:ilvl w:val="0"/>
          <w:numId w:val="7"/>
        </w:numPr>
        <w:rPr>
          <w:rFonts w:ascii="Arial Nova" w:hAnsi="Arial Nova"/>
          <w:color w:val="000000"/>
        </w:rPr>
      </w:pPr>
      <w:r w:rsidRPr="00393042">
        <w:rPr>
          <w:rFonts w:ascii="Arial Nova" w:hAnsi="Arial Nova"/>
          <w:color w:val="000000"/>
        </w:rPr>
        <w:lastRenderedPageBreak/>
        <w:t>Het versterken van zelforganisaties tot een betere vorm van burgerparticipatie en emancipatie kan leiden;</w:t>
      </w:r>
    </w:p>
    <w:p w14:paraId="6BCE934D" w14:textId="21051746" w:rsidR="00393042" w:rsidRPr="00393042" w:rsidRDefault="00393042" w:rsidP="00393042">
      <w:pPr>
        <w:pStyle w:val="Normaalweb"/>
        <w:numPr>
          <w:ilvl w:val="0"/>
          <w:numId w:val="5"/>
        </w:numPr>
        <w:rPr>
          <w:rFonts w:ascii="Arial Nova" w:hAnsi="Arial Nova"/>
          <w:color w:val="000000"/>
        </w:rPr>
      </w:pPr>
      <w:r w:rsidRPr="00393042">
        <w:rPr>
          <w:rFonts w:ascii="Arial Nova" w:hAnsi="Arial Nova"/>
          <w:color w:val="000000"/>
        </w:rPr>
        <w:t>Tijdens de commissie van 10 februari jl., de wethouder nogmaals het belang van zelforganisaties heeft erkend;</w:t>
      </w:r>
    </w:p>
    <w:p w14:paraId="6EF5D573" w14:textId="77777777" w:rsidR="00393042" w:rsidRPr="00393042" w:rsidRDefault="00393042" w:rsidP="00393042">
      <w:pPr>
        <w:pStyle w:val="Normaalweb"/>
        <w:rPr>
          <w:rFonts w:ascii="Arial Nova" w:hAnsi="Arial Nova"/>
          <w:b/>
          <w:bCs/>
          <w:color w:val="000000"/>
        </w:rPr>
      </w:pPr>
      <w:r w:rsidRPr="00393042">
        <w:rPr>
          <w:rFonts w:ascii="Arial Nova" w:hAnsi="Arial Nova"/>
          <w:b/>
          <w:bCs/>
          <w:color w:val="000000"/>
        </w:rPr>
        <w:t>verzoekt het college:</w:t>
      </w:r>
    </w:p>
    <w:p w14:paraId="680A8CF1" w14:textId="12A0DC6F" w:rsidR="00393042" w:rsidRPr="00393042" w:rsidRDefault="00393042" w:rsidP="00393042">
      <w:pPr>
        <w:pStyle w:val="Normaalweb"/>
        <w:numPr>
          <w:ilvl w:val="0"/>
          <w:numId w:val="3"/>
        </w:numPr>
        <w:rPr>
          <w:rFonts w:ascii="Arial Nova" w:hAnsi="Arial Nova"/>
          <w:color w:val="000000"/>
        </w:rPr>
      </w:pPr>
      <w:r w:rsidRPr="00393042">
        <w:rPr>
          <w:rFonts w:ascii="Arial Nova" w:hAnsi="Arial Nova"/>
          <w:color w:val="000000"/>
        </w:rPr>
        <w:t>In gesprek te treden met zelforganisaties voor hulp bij het bereiken van eerdergenoemde doelgroepen, die door deze gang van zaken buiten de boot zijn gevallen;</w:t>
      </w:r>
    </w:p>
    <w:p w14:paraId="77CDF69A" w14:textId="12C2040D" w:rsidR="00393042" w:rsidRPr="00393042" w:rsidRDefault="00393042" w:rsidP="00393042">
      <w:pPr>
        <w:pStyle w:val="Normaalweb"/>
        <w:numPr>
          <w:ilvl w:val="0"/>
          <w:numId w:val="3"/>
        </w:numPr>
        <w:rPr>
          <w:rFonts w:ascii="Arial Nova" w:hAnsi="Arial Nova"/>
          <w:color w:val="000000"/>
        </w:rPr>
      </w:pPr>
      <w:r w:rsidRPr="00393042">
        <w:rPr>
          <w:rFonts w:ascii="Arial Nova" w:hAnsi="Arial Nova"/>
          <w:color w:val="000000"/>
        </w:rPr>
        <w:t>Zich maximaal in te spannen voor deze waardevolle partners, zodat zij 2021 kunnen overbruggen en niet tussentijds omvallen;</w:t>
      </w:r>
    </w:p>
    <w:p w14:paraId="337A7838" w14:textId="1A14C49D" w:rsidR="00393042" w:rsidRDefault="00393042" w:rsidP="00393042">
      <w:pPr>
        <w:pStyle w:val="Normaalweb"/>
        <w:rPr>
          <w:rFonts w:ascii="Arial Nova" w:hAnsi="Arial Nova"/>
          <w:color w:val="000000"/>
        </w:rPr>
      </w:pPr>
      <w:r w:rsidRPr="00393042">
        <w:rPr>
          <w:rFonts w:ascii="Arial Nova" w:hAnsi="Arial Nova"/>
          <w:color w:val="000000"/>
        </w:rPr>
        <w:t>En gaat over tot de orde van de dag.</w:t>
      </w:r>
    </w:p>
    <w:p w14:paraId="29C78D15" w14:textId="0D43BE60" w:rsidR="00393042" w:rsidRDefault="00393042" w:rsidP="00393042">
      <w:pPr>
        <w:pStyle w:val="Normaalweb"/>
        <w:rPr>
          <w:rFonts w:ascii="Arial Nova" w:hAnsi="Arial Nova"/>
          <w:color w:val="000000"/>
        </w:rPr>
      </w:pPr>
    </w:p>
    <w:p w14:paraId="2BF0CD22" w14:textId="79A84912" w:rsidR="003D5055" w:rsidRDefault="003D5055" w:rsidP="00393042">
      <w:pPr>
        <w:pStyle w:val="Normaalweb"/>
        <w:rPr>
          <w:rFonts w:ascii="Arial Nova" w:hAnsi="Arial Nova"/>
          <w:color w:val="000000"/>
        </w:rPr>
      </w:pPr>
      <w:r>
        <w:rPr>
          <w:rFonts w:ascii="Arial Nova" w:hAnsi="Arial Nova"/>
          <w:color w:val="000000"/>
        </w:rPr>
        <w:t>Mostapha El Aichi</w:t>
      </w:r>
      <w:r w:rsidR="007B2AC2">
        <w:rPr>
          <w:rFonts w:ascii="Arial Nova" w:hAnsi="Arial Nova"/>
          <w:color w:val="000000"/>
        </w:rPr>
        <w:t xml:space="preserve"> ( CDA)</w:t>
      </w:r>
    </w:p>
    <w:p w14:paraId="480839D7" w14:textId="5986A90A" w:rsidR="007B2AC2" w:rsidRDefault="007B2AC2" w:rsidP="00393042">
      <w:pPr>
        <w:pStyle w:val="Normaalweb"/>
        <w:rPr>
          <w:rFonts w:ascii="Arial Nova" w:hAnsi="Arial Nova"/>
          <w:color w:val="000000"/>
        </w:rPr>
      </w:pPr>
      <w:proofErr w:type="spellStart"/>
      <w:r>
        <w:rPr>
          <w:rFonts w:ascii="Arial Nova" w:hAnsi="Arial Nova"/>
          <w:color w:val="000000"/>
        </w:rPr>
        <w:t>Meryem</w:t>
      </w:r>
      <w:proofErr w:type="spellEnd"/>
      <w:r>
        <w:rPr>
          <w:rFonts w:ascii="Arial Nova" w:hAnsi="Arial Nova"/>
          <w:color w:val="000000"/>
        </w:rPr>
        <w:t xml:space="preserve"> </w:t>
      </w:r>
      <w:proofErr w:type="spellStart"/>
      <w:r>
        <w:rPr>
          <w:rFonts w:ascii="Arial Nova" w:hAnsi="Arial Nova"/>
          <w:color w:val="000000"/>
        </w:rPr>
        <w:t>Cimen</w:t>
      </w:r>
      <w:proofErr w:type="spellEnd"/>
      <w:r>
        <w:rPr>
          <w:rFonts w:ascii="Arial Nova" w:hAnsi="Arial Nova"/>
          <w:color w:val="000000"/>
        </w:rPr>
        <w:t xml:space="preserve"> ( D66)</w:t>
      </w:r>
    </w:p>
    <w:p w14:paraId="1E0FC1FF" w14:textId="4C1F8BCE" w:rsidR="007B2AC2" w:rsidRDefault="007B2AC2" w:rsidP="00393042">
      <w:pPr>
        <w:pStyle w:val="Normaalweb"/>
        <w:rPr>
          <w:rFonts w:ascii="Arial Nova" w:hAnsi="Arial Nova"/>
          <w:color w:val="000000"/>
        </w:rPr>
      </w:pPr>
      <w:r>
        <w:rPr>
          <w:rFonts w:ascii="Arial Nova" w:hAnsi="Arial Nova"/>
          <w:color w:val="000000"/>
        </w:rPr>
        <w:t xml:space="preserve">Corine </w:t>
      </w:r>
      <w:proofErr w:type="spellStart"/>
      <w:r>
        <w:rPr>
          <w:rFonts w:ascii="Arial Nova" w:hAnsi="Arial Nova"/>
          <w:color w:val="000000"/>
        </w:rPr>
        <w:t>Eckhard</w:t>
      </w:r>
      <w:proofErr w:type="spellEnd"/>
      <w:r>
        <w:rPr>
          <w:rFonts w:ascii="Arial Nova" w:hAnsi="Arial Nova"/>
          <w:color w:val="000000"/>
        </w:rPr>
        <w:t xml:space="preserve"> (</w:t>
      </w:r>
      <w:r w:rsidR="00001412">
        <w:rPr>
          <w:rFonts w:ascii="Arial Nova" w:hAnsi="Arial Nova"/>
          <w:color w:val="000000"/>
        </w:rPr>
        <w:t xml:space="preserve"> </w:t>
      </w:r>
      <w:r>
        <w:rPr>
          <w:rFonts w:ascii="Arial Nova" w:hAnsi="Arial Nova"/>
          <w:color w:val="000000"/>
        </w:rPr>
        <w:t>SP)</w:t>
      </w:r>
    </w:p>
    <w:p w14:paraId="5338A26B" w14:textId="4EE60284" w:rsidR="00001412" w:rsidRDefault="00001412" w:rsidP="00393042">
      <w:pPr>
        <w:pStyle w:val="Normaalweb"/>
        <w:rPr>
          <w:rFonts w:ascii="Arial Nova" w:hAnsi="Arial Nova"/>
          <w:color w:val="000000"/>
        </w:rPr>
      </w:pPr>
      <w:r>
        <w:rPr>
          <w:rFonts w:ascii="Arial Nova" w:hAnsi="Arial Nova"/>
          <w:color w:val="000000"/>
        </w:rPr>
        <w:t>Ziggy Klazes ( GL)</w:t>
      </w:r>
    </w:p>
    <w:p w14:paraId="68FB5B7E" w14:textId="1E103EB4" w:rsidR="00346DBF" w:rsidRDefault="00346DBF" w:rsidP="00393042">
      <w:pPr>
        <w:pStyle w:val="Normaalweb"/>
        <w:rPr>
          <w:rFonts w:ascii="Arial Nova" w:hAnsi="Arial Nova"/>
          <w:color w:val="000000"/>
        </w:rPr>
      </w:pPr>
      <w:r>
        <w:rPr>
          <w:rFonts w:ascii="Arial Nova" w:hAnsi="Arial Nova"/>
          <w:color w:val="000000"/>
        </w:rPr>
        <w:t>Moussa Aynan ( Jouw Haarlem)</w:t>
      </w:r>
    </w:p>
    <w:p w14:paraId="70423975" w14:textId="484D35EA" w:rsidR="001258F3" w:rsidRDefault="001258F3" w:rsidP="00393042">
      <w:pPr>
        <w:pStyle w:val="Normaalweb"/>
        <w:rPr>
          <w:rFonts w:ascii="Arial Nova" w:hAnsi="Arial Nova"/>
          <w:color w:val="000000"/>
        </w:rPr>
      </w:pPr>
      <w:r>
        <w:rPr>
          <w:rFonts w:ascii="Arial Nova" w:hAnsi="Arial Nova"/>
          <w:color w:val="000000"/>
        </w:rPr>
        <w:t xml:space="preserve">Ibrahim </w:t>
      </w:r>
      <w:proofErr w:type="spellStart"/>
      <w:r>
        <w:rPr>
          <w:rFonts w:ascii="Arial Nova" w:hAnsi="Arial Nova"/>
          <w:color w:val="000000"/>
        </w:rPr>
        <w:t>Yerden</w:t>
      </w:r>
      <w:proofErr w:type="spellEnd"/>
      <w:r>
        <w:rPr>
          <w:rFonts w:ascii="Arial Nova" w:hAnsi="Arial Nova"/>
          <w:color w:val="000000"/>
        </w:rPr>
        <w:t xml:space="preserve"> ( PvdA)</w:t>
      </w:r>
    </w:p>
    <w:p w14:paraId="5C601B8A" w14:textId="20B48489" w:rsidR="001258F3" w:rsidRDefault="001258F3" w:rsidP="00393042">
      <w:pPr>
        <w:pStyle w:val="Normaalweb"/>
        <w:rPr>
          <w:rFonts w:ascii="Arial Nova" w:hAnsi="Arial Nova"/>
          <w:color w:val="000000"/>
        </w:rPr>
      </w:pPr>
      <w:r>
        <w:rPr>
          <w:rFonts w:ascii="Arial Nova" w:hAnsi="Arial Nova"/>
          <w:color w:val="000000"/>
        </w:rPr>
        <w:t>Sander van den Raadt ( Trots Haarlem)</w:t>
      </w:r>
    </w:p>
    <w:p w14:paraId="75C07322" w14:textId="45F168BD" w:rsidR="000063D2" w:rsidRDefault="000063D2" w:rsidP="00393042">
      <w:pPr>
        <w:pStyle w:val="Normaalweb"/>
        <w:rPr>
          <w:rFonts w:ascii="Arial Nova" w:hAnsi="Arial Nova"/>
          <w:color w:val="000000"/>
        </w:rPr>
      </w:pPr>
    </w:p>
    <w:p w14:paraId="64040C7B" w14:textId="483B09FA" w:rsidR="00077FCB" w:rsidRPr="00393042" w:rsidRDefault="00447AB7" w:rsidP="00393042"/>
    <w:sectPr w:rsidR="00077FCB" w:rsidRPr="003930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altName w:val="Arial Nova"/>
    <w:charset w:val="00"/>
    <w:family w:val="swiss"/>
    <w:pitch w:val="variable"/>
    <w:sig w:usb0="0000028F" w:usb1="00000002"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C27DE"/>
    <w:multiLevelType w:val="hybridMultilevel"/>
    <w:tmpl w:val="726C2B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8210EDD"/>
    <w:multiLevelType w:val="hybridMultilevel"/>
    <w:tmpl w:val="D42403EC"/>
    <w:lvl w:ilvl="0" w:tplc="89A612EE">
      <w:numFmt w:val="bullet"/>
      <w:lvlText w:val="-"/>
      <w:lvlJc w:val="left"/>
      <w:pPr>
        <w:ind w:left="720" w:hanging="360"/>
      </w:pPr>
      <w:rPr>
        <w:rFonts w:ascii="Arial Nova" w:eastAsia="Times New Roman" w:hAnsi="Arial Nov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A3676B8"/>
    <w:multiLevelType w:val="hybridMultilevel"/>
    <w:tmpl w:val="A6301D9A"/>
    <w:lvl w:ilvl="0" w:tplc="89A612EE">
      <w:numFmt w:val="bullet"/>
      <w:lvlText w:val="-"/>
      <w:lvlJc w:val="left"/>
      <w:pPr>
        <w:ind w:left="720" w:hanging="360"/>
      </w:pPr>
      <w:rPr>
        <w:rFonts w:ascii="Arial Nova" w:eastAsia="Times New Roman" w:hAnsi="Arial Nov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221EEA"/>
    <w:multiLevelType w:val="hybridMultilevel"/>
    <w:tmpl w:val="9BCA309E"/>
    <w:lvl w:ilvl="0" w:tplc="89A612EE">
      <w:numFmt w:val="bullet"/>
      <w:lvlText w:val="-"/>
      <w:lvlJc w:val="left"/>
      <w:pPr>
        <w:ind w:left="720" w:hanging="360"/>
      </w:pPr>
      <w:rPr>
        <w:rFonts w:ascii="Arial Nova" w:eastAsia="Times New Roman" w:hAnsi="Arial Nov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B6058C"/>
    <w:multiLevelType w:val="hybridMultilevel"/>
    <w:tmpl w:val="C728E312"/>
    <w:lvl w:ilvl="0" w:tplc="89A612EE">
      <w:numFmt w:val="bullet"/>
      <w:lvlText w:val="-"/>
      <w:lvlJc w:val="left"/>
      <w:pPr>
        <w:ind w:left="720" w:hanging="360"/>
      </w:pPr>
      <w:rPr>
        <w:rFonts w:ascii="Arial Nova" w:eastAsia="Times New Roman" w:hAnsi="Arial Nov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B593EC6"/>
    <w:multiLevelType w:val="hybridMultilevel"/>
    <w:tmpl w:val="CC1E475A"/>
    <w:lvl w:ilvl="0" w:tplc="89A612EE">
      <w:numFmt w:val="bullet"/>
      <w:lvlText w:val="-"/>
      <w:lvlJc w:val="left"/>
      <w:pPr>
        <w:ind w:left="720" w:hanging="360"/>
      </w:pPr>
      <w:rPr>
        <w:rFonts w:ascii="Arial Nova" w:eastAsia="Times New Roman" w:hAnsi="Arial Nov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845748D"/>
    <w:multiLevelType w:val="hybridMultilevel"/>
    <w:tmpl w:val="0AC45652"/>
    <w:lvl w:ilvl="0" w:tplc="89A612EE">
      <w:numFmt w:val="bullet"/>
      <w:lvlText w:val="-"/>
      <w:lvlJc w:val="left"/>
      <w:pPr>
        <w:ind w:left="720" w:hanging="360"/>
      </w:pPr>
      <w:rPr>
        <w:rFonts w:ascii="Arial Nova" w:eastAsia="Times New Roman" w:hAnsi="Arial Nov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7BF3345"/>
    <w:multiLevelType w:val="hybridMultilevel"/>
    <w:tmpl w:val="427047BA"/>
    <w:lvl w:ilvl="0" w:tplc="89A612EE">
      <w:numFmt w:val="bullet"/>
      <w:lvlText w:val="-"/>
      <w:lvlJc w:val="left"/>
      <w:pPr>
        <w:ind w:left="720" w:hanging="360"/>
      </w:pPr>
      <w:rPr>
        <w:rFonts w:ascii="Arial Nova" w:eastAsia="Times New Roman" w:hAnsi="Arial Nov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B89194A"/>
    <w:multiLevelType w:val="hybridMultilevel"/>
    <w:tmpl w:val="C1CC29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7"/>
  </w:num>
  <w:num w:numId="5">
    <w:abstractNumId w:val="5"/>
  </w:num>
  <w:num w:numId="6">
    <w:abstractNumId w:val="6"/>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042"/>
    <w:rsid w:val="00001412"/>
    <w:rsid w:val="000063D2"/>
    <w:rsid w:val="001123ED"/>
    <w:rsid w:val="001258F3"/>
    <w:rsid w:val="00320704"/>
    <w:rsid w:val="00341D28"/>
    <w:rsid w:val="00344DF4"/>
    <w:rsid w:val="00346DBF"/>
    <w:rsid w:val="00360098"/>
    <w:rsid w:val="00393042"/>
    <w:rsid w:val="003D5055"/>
    <w:rsid w:val="004250EF"/>
    <w:rsid w:val="00447AB7"/>
    <w:rsid w:val="004E2B40"/>
    <w:rsid w:val="006438FE"/>
    <w:rsid w:val="006751ED"/>
    <w:rsid w:val="0072751C"/>
    <w:rsid w:val="00785FAF"/>
    <w:rsid w:val="007B2AC2"/>
    <w:rsid w:val="00821485"/>
    <w:rsid w:val="0082713D"/>
    <w:rsid w:val="00B01D08"/>
    <w:rsid w:val="00B37EA5"/>
    <w:rsid w:val="00C9417B"/>
    <w:rsid w:val="00CA7BD5"/>
    <w:rsid w:val="00D1680B"/>
    <w:rsid w:val="00DA2129"/>
    <w:rsid w:val="00F54AB5"/>
    <w:rsid w:val="00FA21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685D9"/>
  <w15:chartTrackingRefBased/>
  <w15:docId w15:val="{EF460C71-EAE4-450C-8F48-D799A1BDE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39304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0063D2"/>
    <w:rPr>
      <w:color w:val="0563C1" w:themeColor="hyperlink"/>
      <w:u w:val="single"/>
    </w:rPr>
  </w:style>
  <w:style w:type="character" w:styleId="Onopgelostemelding">
    <w:name w:val="Unresolved Mention"/>
    <w:basedOn w:val="Standaardalinea-lettertype"/>
    <w:uiPriority w:val="99"/>
    <w:semiHidden/>
    <w:unhideWhenUsed/>
    <w:rsid w:val="000063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05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66315-6B59-4A87-B27F-4819831A8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2046</Characters>
  <Application>Microsoft Office Word</Application>
  <DocSecurity>4</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Mostapha el Aichi</dc:creator>
  <cp:keywords/>
  <dc:description/>
  <cp:lastModifiedBy>Carla van Esveld</cp:lastModifiedBy>
  <cp:revision>2</cp:revision>
  <cp:lastPrinted>2021-03-24T14:54:00Z</cp:lastPrinted>
  <dcterms:created xsi:type="dcterms:W3CDTF">2021-03-25T15:29:00Z</dcterms:created>
  <dcterms:modified xsi:type="dcterms:W3CDTF">2021-03-25T15:29:00Z</dcterms:modified>
</cp:coreProperties>
</file>